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0" w:name="_Toc27489_WPSOffice_Level3"/>
      <w:bookmarkStart w:id="1" w:name="_Toc23154_WPSOffice_Level3"/>
      <w:bookmarkStart w:id="2" w:name="_Toc30973_WPSOffice_Level3"/>
      <w:bookmarkStart w:id="3" w:name="_Toc868_WPSOffice_Level3"/>
      <w:bookmarkStart w:id="4" w:name="_Toc28109_WPSOffice_Level3"/>
      <w:bookmarkStart w:id="5" w:name="_Toc8781_WPSOffice_Level3"/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single"/>
        </w:rPr>
        <w:t xml:space="preserve"> </w:t>
      </w:r>
      <w:r>
        <w:rPr>
          <w:rFonts w:hint="eastAsia" w:eastAsia="方正小标宋简体"/>
          <w:sz w:val="36"/>
          <w:u w:val="single"/>
          <w:lang w:val="en-US" w:eastAsia="zh-CN"/>
        </w:rPr>
        <w:t>××</w:t>
      </w:r>
      <w:r>
        <w:rPr>
          <w:rFonts w:hint="eastAsia" w:eastAsia="方正小标宋简体"/>
          <w:sz w:val="36"/>
          <w:u w:val="single"/>
        </w:rPr>
        <w:t xml:space="preserve">专业高级职称 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6" w:name="_Toc7945_WPSOffice_Level3"/>
      <w:bookmarkStart w:id="7" w:name="_Toc7056_WPSOffice_Level3"/>
      <w:bookmarkStart w:id="8" w:name="_Toc15717_WPSOffice_Level3"/>
      <w:bookmarkStart w:id="9" w:name="_Toc15566_WPSOffice_Level3"/>
      <w:bookmarkStart w:id="10" w:name="_Toc20629_WPSOffice_Level3"/>
      <w:bookmarkStart w:id="11" w:name="_Toc30094_WPSOffice_Level3"/>
      <w:r>
        <w:rPr>
          <w:rFonts w:hint="eastAsia" w:eastAsia="方正小标宋简体"/>
          <w:sz w:val="36"/>
          <w:lang w:val="en-US" w:eastAsia="zh-CN"/>
        </w:rPr>
        <w:t>专 家</w:t>
      </w:r>
      <w:r>
        <w:rPr>
          <w:rFonts w:hint="eastAsia" w:eastAsia="方正小标宋简体"/>
          <w:sz w:val="36"/>
        </w:rPr>
        <w:t xml:space="preserve"> 库 入 库 人 员 推 荐 表</w:t>
      </w:r>
      <w:bookmarkEnd w:id="6"/>
      <w:bookmarkEnd w:id="7"/>
      <w:bookmarkEnd w:id="8"/>
      <w:bookmarkEnd w:id="9"/>
      <w:bookmarkEnd w:id="10"/>
      <w:bookmarkEnd w:id="11"/>
    </w:p>
    <w:p>
      <w:pPr>
        <w:spacing w:line="240" w:lineRule="exact"/>
        <w:rPr>
          <w:rFonts w:hint="eastAsia" w:eastAsia="仿宋_GB2312"/>
          <w:sz w:val="30"/>
        </w:rPr>
      </w:pPr>
    </w:p>
    <w:p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评委会</w:t>
            </w:r>
            <w:bookmarkStart w:id="12" w:name="_GoBack"/>
            <w:bookmarkEnd w:id="12"/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库入库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</w:rPr>
        <w:t>用表，由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管理办法，批准入库的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评委会办公室</w:t>
      </w:r>
      <w:r>
        <w:rPr>
          <w:rFonts w:hint="eastAsia" w:ascii="黑体" w:hAnsi="黑体" w:eastAsia="黑体" w:cs="仿宋_GB2312"/>
          <w:sz w:val="24"/>
          <w:szCs w:val="24"/>
        </w:rPr>
        <w:t>不进行公示。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本评委会评审专业为XXX系列XXX专业</w:t>
      </w:r>
      <w:r>
        <w:rPr>
          <w:rFonts w:hint="eastAsia" w:ascii="黑体" w:hAnsi="黑体" w:eastAsia="黑体" w:cs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2047"/>
    <w:rsid w:val="17285858"/>
    <w:rsid w:val="2A874355"/>
    <w:rsid w:val="314D62F2"/>
    <w:rsid w:val="48D3628A"/>
    <w:rsid w:val="59F974AC"/>
    <w:rsid w:val="5ADE6ADE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lailijuan</dc:creator>
  <cp:lastModifiedBy>宋林杉</cp:lastModifiedBy>
  <dcterms:modified xsi:type="dcterms:W3CDTF">2023-02-24T01:15:32Z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A38409B987724F1AAE578A4253896391</vt:lpwstr>
  </property>
</Properties>
</file>