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广播电视工程</w:t>
      </w:r>
      <w:r>
        <w:rPr>
          <w:rFonts w:hint="eastAsia" w:ascii="微软雅黑" w:hAnsi="微软雅黑" w:eastAsia="微软雅黑" w:cs="微软雅黑"/>
          <w:spacing w:val="-4"/>
          <w:sz w:val="32"/>
          <w:szCs w:val="32"/>
          <w:lang w:val="en-US" w:eastAsia="zh-CN"/>
        </w:rPr>
        <w:t>初级（助理工程师）职称评审</w:t>
      </w:r>
    </w:p>
    <w:p>
      <w:pPr>
        <w:spacing w:before="93" w:line="208" w:lineRule="auto"/>
        <w:jc w:val="center"/>
        <w:outlineLvl w:val="0"/>
        <w:rPr>
          <w:rFonts w:hint="eastAsia" w:ascii="微软雅黑" w:hAnsi="微软雅黑" w:eastAsia="微软雅黑" w:cs="微软雅黑"/>
          <w:spacing w:val="-4"/>
          <w:sz w:val="32"/>
          <w:szCs w:val="32"/>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tbl>
      <w:tblPr>
        <w:tblStyle w:val="5"/>
        <w:tblW w:w="9893"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sz w:val="18"/>
                <w:szCs w:val="18"/>
                <w:lang w:val="en-US" w:eastAsia="zh-CN"/>
              </w:rPr>
              <w:t xml:space="preserve"> </w:t>
            </w: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自评符合申报专业情况 </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正高级工程师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1.具备硕士学位或第二学士学位。</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2.具备大学本科学历或学士学位，从事本专业技术工作满1年，经单位考察合格。</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3.具备大学专科学历，取得技术员职称后，从事本专业技术工作满2年。</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4.具备中等职业学校毕业学历，取得技术员职称后，从事本专业技术工作满4年。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1.参加过1个以上广播电视工程项目的制定、实施或运行维护工作。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2.完成各年度岗位职责工作目标，无责任事故，工作成绩得到本单位肯定。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2" w:leftChars="-400" w:right="-733" w:rightChars="-349"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right="-733" w:rightChars="-349"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广播电视工程技术人才职称评价标准条件</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19</w:t>
      </w:r>
      <w:r>
        <w:rPr>
          <w:rFonts w:hint="eastAsia" w:asciiTheme="minorEastAsia" w:hAnsiTheme="minorEastAsia" w:eastAsiaTheme="minorEastAsia" w:cstheme="minorEastAsia"/>
          <w:b w:val="0"/>
          <w:bCs w:val="0"/>
          <w:sz w:val="18"/>
          <w:szCs w:val="18"/>
        </w:rPr>
        <w:t>〕</w:t>
      </w:r>
      <w:r>
        <w:rPr>
          <w:rFonts w:hint="eastAsia" w:asciiTheme="minorEastAsia" w:hAnsiTheme="minorEastAsia" w:eastAsiaTheme="minorEastAsia" w:cstheme="minorEastAsia"/>
          <w:b w:val="0"/>
          <w:bCs w:val="0"/>
          <w:sz w:val="18"/>
          <w:szCs w:val="18"/>
          <w:lang w:val="en-US" w:eastAsia="zh-CN"/>
        </w:rPr>
        <w:t>56</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ind w:right="-733" w:rightChars="-349"/>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0C50B26"/>
    <w:rsid w:val="05887A17"/>
    <w:rsid w:val="16352BFB"/>
    <w:rsid w:val="29192782"/>
    <w:rsid w:val="32992418"/>
    <w:rsid w:val="350D601C"/>
    <w:rsid w:val="3DF33233"/>
    <w:rsid w:val="3F1E4982"/>
    <w:rsid w:val="440D1834"/>
    <w:rsid w:val="44314EEC"/>
    <w:rsid w:val="44CC6C2E"/>
    <w:rsid w:val="453C2B51"/>
    <w:rsid w:val="4586581D"/>
    <w:rsid w:val="48355DA8"/>
    <w:rsid w:val="4B733E3E"/>
    <w:rsid w:val="533B2BD0"/>
    <w:rsid w:val="553625CD"/>
    <w:rsid w:val="5BB71F8E"/>
    <w:rsid w:val="61201DEC"/>
    <w:rsid w:val="6C6E7FF0"/>
    <w:rsid w:val="6E6F41F9"/>
    <w:rsid w:val="74BB230E"/>
    <w:rsid w:val="772749FB"/>
    <w:rsid w:val="7AE8553D"/>
    <w:rsid w:val="7DD33DC3"/>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4941FE44DD2448E88C5CA87D6D753BC9_13</vt:lpwstr>
  </property>
</Properties>
</file>